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特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享型”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2017年第67期理财产品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  <w:bookmarkStart w:id="0" w:name="_GoBack"/>
      <w:bookmarkEnd w:id="0"/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 w:rsidR="00574EA3">
        <w:rPr>
          <w:rFonts w:ascii="宋体" w:hAnsi="宋体" w:hint="eastAsia"/>
          <w:color w:val="000000"/>
          <w:szCs w:val="21"/>
        </w:rPr>
        <w:t>2018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574EA3">
        <w:rPr>
          <w:rFonts w:ascii="宋体" w:hAnsi="宋体" w:hint="eastAsia"/>
          <w:color w:val="000000"/>
          <w:szCs w:val="21"/>
        </w:rPr>
        <w:t>6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574EA3">
        <w:rPr>
          <w:rFonts w:ascii="宋体" w:hAnsi="宋体" w:hint="eastAsia"/>
          <w:color w:val="000000"/>
          <w:szCs w:val="21"/>
        </w:rPr>
        <w:t>27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“乾元—</w:t>
      </w:r>
      <w:proofErr w:type="gramStart"/>
      <w:r w:rsidR="00B83F5A" w:rsidRPr="00B83F5A">
        <w:rPr>
          <w:rFonts w:ascii="宋体" w:hAnsi="宋体" w:hint="eastAsia"/>
          <w:color w:val="000000"/>
          <w:sz w:val="28"/>
          <w:szCs w:val="28"/>
        </w:rPr>
        <w:t>特</w:t>
      </w:r>
      <w:proofErr w:type="gramEnd"/>
      <w:r w:rsidR="00B83F5A" w:rsidRPr="00B83F5A">
        <w:rPr>
          <w:rFonts w:ascii="宋体" w:hAnsi="宋体" w:hint="eastAsia"/>
          <w:color w:val="000000"/>
          <w:sz w:val="28"/>
          <w:szCs w:val="28"/>
        </w:rPr>
        <w:t>享型” 2017年第67期理财产品</w:t>
      </w:r>
      <w:r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B83F5A">
        <w:rPr>
          <w:rFonts w:ascii="宋体" w:hAnsi="宋体" w:hint="eastAsia"/>
          <w:color w:val="000000"/>
          <w:sz w:val="28"/>
          <w:szCs w:val="28"/>
        </w:rPr>
        <w:t>2017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B83F5A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B83F5A">
        <w:rPr>
          <w:rFonts w:ascii="宋体" w:hAnsi="宋体" w:hint="eastAsia"/>
          <w:color w:val="000000"/>
          <w:sz w:val="28"/>
          <w:szCs w:val="28"/>
        </w:rPr>
        <w:t>2</w:t>
      </w:r>
      <w:r w:rsidRPr="00986C29">
        <w:rPr>
          <w:rFonts w:ascii="宋体" w:hAnsi="宋体" w:hint="eastAsia"/>
          <w:color w:val="000000"/>
          <w:sz w:val="28"/>
          <w:szCs w:val="28"/>
        </w:rPr>
        <w:t>7</w:t>
      </w:r>
      <w:r w:rsidR="00B83F5A">
        <w:rPr>
          <w:rFonts w:ascii="宋体" w:hAnsi="宋体" w:hint="eastAsia"/>
          <w:color w:val="000000"/>
          <w:sz w:val="28"/>
          <w:szCs w:val="28"/>
        </w:rPr>
        <w:t>日正式成立，产品到期日为</w:t>
      </w:r>
      <w:r w:rsidR="00B83F5A">
        <w:rPr>
          <w:rFonts w:ascii="宋体" w:hAnsi="宋体"/>
          <w:color w:val="000000"/>
          <w:sz w:val="28"/>
          <w:szCs w:val="28"/>
        </w:rPr>
        <w:t>2018</w:t>
      </w:r>
      <w:r w:rsidR="00B83F5A">
        <w:rPr>
          <w:rFonts w:ascii="宋体" w:hAnsi="宋体" w:hint="eastAsia"/>
          <w:color w:val="000000"/>
          <w:sz w:val="28"/>
          <w:szCs w:val="28"/>
        </w:rPr>
        <w:t>年</w:t>
      </w:r>
      <w:r w:rsidR="00B83F5A">
        <w:rPr>
          <w:rFonts w:ascii="宋体" w:hAnsi="宋体"/>
          <w:color w:val="000000"/>
          <w:sz w:val="28"/>
          <w:szCs w:val="28"/>
        </w:rPr>
        <w:t>7</w:t>
      </w:r>
      <w:r w:rsidR="00B83F5A">
        <w:rPr>
          <w:rFonts w:ascii="宋体" w:hAnsi="宋体" w:hint="eastAsia"/>
          <w:color w:val="000000"/>
          <w:sz w:val="28"/>
          <w:szCs w:val="28"/>
        </w:rPr>
        <w:t>月</w:t>
      </w:r>
      <w:r w:rsidR="00B83F5A" w:rsidRPr="00B83F5A">
        <w:rPr>
          <w:rFonts w:ascii="宋体" w:hAnsi="宋体"/>
          <w:color w:val="000000"/>
          <w:sz w:val="28"/>
          <w:szCs w:val="28"/>
        </w:rPr>
        <w:t>26</w:t>
      </w:r>
      <w:r w:rsidR="00B83F5A">
        <w:rPr>
          <w:rFonts w:ascii="宋体" w:hAnsi="宋体" w:hint="eastAsia"/>
          <w:color w:val="000000"/>
          <w:sz w:val="28"/>
          <w:szCs w:val="28"/>
        </w:rPr>
        <w:t>日。</w:t>
      </w:r>
      <w:r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E71CBB" w:rsidRPr="00E71CBB">
        <w:rPr>
          <w:rFonts w:ascii="宋体" w:hAnsi="宋体" w:cs="宋体"/>
          <w:color w:val="000000"/>
          <w:kern w:val="0"/>
          <w:sz w:val="28"/>
          <w:szCs w:val="28"/>
        </w:rPr>
        <w:t>6,000,000,000.00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1A4B3A">
        <w:rPr>
          <w:rFonts w:ascii="宋体" w:hAnsi="宋体" w:hint="eastAsia"/>
          <w:color w:val="000000"/>
          <w:sz w:val="28"/>
          <w:szCs w:val="28"/>
        </w:rPr>
        <w:t>理财产品托管人：中国建设银行股份有限公司北京市</w:t>
      </w:r>
      <w:r w:rsidRPr="00CC0135">
        <w:rPr>
          <w:rFonts w:ascii="宋体" w:hAnsi="宋体" w:hint="eastAsia"/>
          <w:color w:val="000000"/>
          <w:sz w:val="28"/>
          <w:szCs w:val="28"/>
        </w:rPr>
        <w:t>分行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E71CBB"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E71CBB">
        <w:rPr>
          <w:rFonts w:ascii="宋体" w:hAnsi="宋体" w:hint="eastAsia"/>
          <w:color w:val="000000"/>
          <w:sz w:val="28"/>
          <w:szCs w:val="28"/>
        </w:rPr>
        <w:t>27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 w:rsidR="00E71CBB"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D77B72"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77B72">
        <w:rPr>
          <w:rFonts w:ascii="宋体" w:hAnsi="宋体" w:hint="eastAsia"/>
          <w:color w:val="000000"/>
          <w:sz w:val="28"/>
          <w:szCs w:val="28"/>
        </w:rPr>
        <w:t>27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E71CBB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E71CBB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“乾元—</w:t>
            </w: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特</w:t>
            </w:r>
            <w:proofErr w:type="gramEnd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享型”2017年第67期理财产品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E71C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5.25%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320F0F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B73F4E" wp14:editId="790360E3">
            <wp:extent cx="4095339" cy="2452065"/>
            <wp:effectExtent l="0" t="0" r="19685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747E15" w:rsidRPr="00986C29" w:rsidRDefault="00320F0F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D38E00B" wp14:editId="77808D66">
            <wp:extent cx="4570345" cy="2393673"/>
            <wp:effectExtent l="0" t="0" r="20955" b="2603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747E15" w:rsidRPr="00986C29" w:rsidRDefault="00320F0F" w:rsidP="00320F0F">
      <w:pPr>
        <w:ind w:right="1190" w:firstLineChars="200" w:firstLine="42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16BB911" wp14:editId="7CA79DC9">
            <wp:extent cx="4572000" cy="2314575"/>
            <wp:effectExtent l="0" t="0" r="19050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D87776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325023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556207">
        <w:rPr>
          <w:rFonts w:ascii="宋体" w:hAnsi="宋体" w:hint="eastAsia"/>
          <w:color w:val="000000"/>
          <w:sz w:val="28"/>
          <w:szCs w:val="28"/>
        </w:rPr>
        <w:t>7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556207">
        <w:rPr>
          <w:rFonts w:ascii="宋体" w:hAnsi="宋体" w:hint="eastAsia"/>
          <w:color w:val="000000"/>
          <w:sz w:val="28"/>
          <w:szCs w:val="28"/>
        </w:rPr>
        <w:t>2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Pr="006317AB" w:rsidRDefault="00961315" w:rsidP="00D87776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AD" w:rsidRDefault="00615DAD" w:rsidP="00747E15">
      <w:r>
        <w:separator/>
      </w:r>
    </w:p>
  </w:endnote>
  <w:endnote w:type="continuationSeparator" w:id="0">
    <w:p w:rsidR="00615DAD" w:rsidRDefault="00615DA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AD" w:rsidRDefault="00615DAD" w:rsidP="00747E15">
      <w:r>
        <w:separator/>
      </w:r>
    </w:p>
  </w:footnote>
  <w:footnote w:type="continuationSeparator" w:id="0">
    <w:p w:rsidR="00615DAD" w:rsidRDefault="00615DA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120E2F"/>
    <w:rsid w:val="00153C80"/>
    <w:rsid w:val="001A4B3A"/>
    <w:rsid w:val="001E60BC"/>
    <w:rsid w:val="001F4173"/>
    <w:rsid w:val="00223D3F"/>
    <w:rsid w:val="0026397D"/>
    <w:rsid w:val="002A0C80"/>
    <w:rsid w:val="00320F0F"/>
    <w:rsid w:val="00325023"/>
    <w:rsid w:val="00326D0E"/>
    <w:rsid w:val="00333409"/>
    <w:rsid w:val="003F109C"/>
    <w:rsid w:val="00423ADC"/>
    <w:rsid w:val="004340C8"/>
    <w:rsid w:val="00556207"/>
    <w:rsid w:val="00556FF5"/>
    <w:rsid w:val="00574EA3"/>
    <w:rsid w:val="005A7E4B"/>
    <w:rsid w:val="00615DAD"/>
    <w:rsid w:val="006317AB"/>
    <w:rsid w:val="006D02C0"/>
    <w:rsid w:val="00747E15"/>
    <w:rsid w:val="00757AF8"/>
    <w:rsid w:val="00793997"/>
    <w:rsid w:val="007F05DC"/>
    <w:rsid w:val="00821DFE"/>
    <w:rsid w:val="009331AC"/>
    <w:rsid w:val="00961315"/>
    <w:rsid w:val="009832E0"/>
    <w:rsid w:val="009A0441"/>
    <w:rsid w:val="009F16C9"/>
    <w:rsid w:val="00A20C0F"/>
    <w:rsid w:val="00A66F45"/>
    <w:rsid w:val="00AD5E04"/>
    <w:rsid w:val="00AE524C"/>
    <w:rsid w:val="00AE6B2E"/>
    <w:rsid w:val="00B76358"/>
    <w:rsid w:val="00B83F5A"/>
    <w:rsid w:val="00BC6C87"/>
    <w:rsid w:val="00BF403D"/>
    <w:rsid w:val="00BF7077"/>
    <w:rsid w:val="00CA52FB"/>
    <w:rsid w:val="00CC0135"/>
    <w:rsid w:val="00D137A7"/>
    <w:rsid w:val="00D33238"/>
    <w:rsid w:val="00D65362"/>
    <w:rsid w:val="00D77B72"/>
    <w:rsid w:val="00D87776"/>
    <w:rsid w:val="00DB4B6B"/>
    <w:rsid w:val="00DC0BC9"/>
    <w:rsid w:val="00DF773A"/>
    <w:rsid w:val="00E15814"/>
    <w:rsid w:val="00E37569"/>
    <w:rsid w:val="00E71CBB"/>
    <w:rsid w:val="00E76F46"/>
    <w:rsid w:val="00EA2AFA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0627\17&#29305;&#20139;67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0627\17&#29305;&#20139;67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0627\17&#29305;&#20139;67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'17特享67'!$A$4:$A$6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'17特享67'!$B$4:$B$6</c:f>
              <c:numCache>
                <c:formatCode>0.00%</c:formatCode>
                <c:ptCount val="3"/>
                <c:pt idx="0">
                  <c:v>0.46239999999999998</c:v>
                </c:pt>
                <c:pt idx="1">
                  <c:v>0.221</c:v>
                </c:pt>
                <c:pt idx="2">
                  <c:v>0.31659999999999999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tx>
            <c:strRef>
              <c:f>'17特享67'!$B$10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'17特享67'!$A$11:$A$14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A-</c:v>
                </c:pt>
              </c:strCache>
            </c:strRef>
          </c:cat>
          <c:val>
            <c:numRef>
              <c:f>'17特享67'!$B$11:$B$14</c:f>
              <c:numCache>
                <c:formatCode>0.00%</c:formatCode>
                <c:ptCount val="4"/>
                <c:pt idx="0">
                  <c:v>0.22151267212133305</c:v>
                </c:pt>
                <c:pt idx="1">
                  <c:v>0.20255438036320095</c:v>
                </c:pt>
                <c:pt idx="2">
                  <c:v>0.49471163440431049</c:v>
                </c:pt>
                <c:pt idx="3">
                  <c:v>8.1221313111155449E-2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'17特享67'!$A$19:$A$21</c:f>
              <c:strCache>
                <c:ptCount val="3"/>
                <c:pt idx="0">
                  <c:v>租赁和商务服务业</c:v>
                </c:pt>
                <c:pt idx="1">
                  <c:v>房地产业</c:v>
                </c:pt>
                <c:pt idx="2">
                  <c:v>公共管理、社会保障和社会组织</c:v>
                </c:pt>
              </c:strCache>
            </c:strRef>
          </c:cat>
          <c:val>
            <c:numRef>
              <c:f>'17特享67'!$B$19:$B$21</c:f>
              <c:numCache>
                <c:formatCode>0.00%</c:formatCode>
                <c:ptCount val="3"/>
                <c:pt idx="0">
                  <c:v>0.71622430652564351</c:v>
                </c:pt>
                <c:pt idx="1">
                  <c:v>8.1221313111155449E-2</c:v>
                </c:pt>
                <c:pt idx="2">
                  <c:v>0.20255438036320095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杨雯玥</cp:lastModifiedBy>
  <cp:revision>33</cp:revision>
  <dcterms:created xsi:type="dcterms:W3CDTF">2017-11-09T01:29:00Z</dcterms:created>
  <dcterms:modified xsi:type="dcterms:W3CDTF">2018-06-29T07:46:00Z</dcterms:modified>
</cp:coreProperties>
</file>